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0E919" w14:textId="77777777" w:rsidR="00A95F80" w:rsidRPr="00665B96" w:rsidRDefault="00A95F80" w:rsidP="00A95F80">
      <w:pPr>
        <w:tabs>
          <w:tab w:val="center" w:pos="4536"/>
        </w:tabs>
        <w:spacing w:after="0" w:line="360" w:lineRule="auto"/>
        <w:ind w:left="2835" w:hanging="567"/>
        <w:rPr>
          <w:rFonts w:cstheme="minorHAnsi"/>
          <w:b/>
          <w:color w:val="328F4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8067FC" wp14:editId="74808C33">
            <wp:simplePos x="0" y="0"/>
            <wp:positionH relativeFrom="column">
              <wp:posOffset>-138364</wp:posOffset>
            </wp:positionH>
            <wp:positionV relativeFrom="paragraph">
              <wp:posOffset>-42062</wp:posOffset>
            </wp:positionV>
            <wp:extent cx="1418590" cy="570865"/>
            <wp:effectExtent l="0" t="0" r="0" b="635"/>
            <wp:wrapNone/>
            <wp:docPr id="17134749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 w:rsidRPr="00665B96">
        <w:rPr>
          <w:rFonts w:cstheme="minorHAnsi"/>
          <w:b/>
          <w:color w:val="328F42"/>
        </w:rPr>
        <w:t>GMINNY  OŚRODEK  POMOCY  SPOŁECZNEJ  W  BIAŁYCH  BŁOTACH</w:t>
      </w:r>
    </w:p>
    <w:p w14:paraId="1DCB4770" w14:textId="77777777" w:rsidR="00A95F80" w:rsidRDefault="00A95F80" w:rsidP="00A95F80">
      <w:pPr>
        <w:tabs>
          <w:tab w:val="center" w:pos="4536"/>
        </w:tabs>
        <w:spacing w:after="0" w:line="360" w:lineRule="auto"/>
        <w:ind w:left="2835"/>
        <w:rPr>
          <w:rFonts w:asciiTheme="majorHAnsi" w:eastAsia="Calibri" w:hAnsiTheme="majorHAnsi" w:cstheme="majorHAnsi"/>
          <w:bCs/>
          <w:color w:val="328F42"/>
          <w:sz w:val="18"/>
          <w:szCs w:val="18"/>
          <w:u w:val="single"/>
          <w:lang w:val="en-US"/>
        </w:rPr>
      </w:pPr>
      <w:r w:rsidRPr="00665B96">
        <w:rPr>
          <w:rFonts w:asciiTheme="majorHAnsi" w:eastAsia="Calibri" w:hAnsiTheme="majorHAnsi" w:cstheme="majorHAnsi"/>
          <w:bCs/>
          <w:color w:val="328F42"/>
          <w:sz w:val="18"/>
          <w:szCs w:val="18"/>
        </w:rPr>
        <w:t xml:space="preserve">ul. Betonowa 1A, 86-005 Białe Błota     tel. </w:t>
      </w:r>
      <w:r w:rsidRPr="00665B96">
        <w:rPr>
          <w:rFonts w:asciiTheme="majorHAnsi" w:eastAsia="Calibri" w:hAnsiTheme="majorHAnsi" w:cstheme="majorHAnsi"/>
          <w:bCs/>
          <w:color w:val="328F42"/>
          <w:sz w:val="18"/>
          <w:szCs w:val="18"/>
          <w:lang w:val="en-US"/>
        </w:rPr>
        <w:t xml:space="preserve">(052) 34 94 824     fax. (052) 34 94 452                                                                          e-mail: </w:t>
      </w:r>
      <w:hyperlink r:id="rId6">
        <w:r w:rsidRPr="00665B96">
          <w:rPr>
            <w:rFonts w:asciiTheme="majorHAnsi" w:eastAsia="Calibri" w:hAnsiTheme="majorHAnsi" w:cstheme="majorHAnsi"/>
            <w:bCs/>
            <w:color w:val="328F42"/>
            <w:sz w:val="18"/>
            <w:szCs w:val="18"/>
            <w:u w:val="single"/>
            <w:lang w:val="en-US"/>
          </w:rPr>
          <w:t>biuro@gops.bialeblota.pl</w:t>
        </w:r>
      </w:hyperlink>
      <w:r w:rsidRPr="00665B96">
        <w:rPr>
          <w:rFonts w:asciiTheme="majorHAnsi" w:eastAsia="Calibri" w:hAnsiTheme="majorHAnsi" w:cstheme="majorHAnsi"/>
          <w:bCs/>
          <w:color w:val="328F42"/>
          <w:sz w:val="18"/>
          <w:szCs w:val="18"/>
          <w:lang w:val="en-US"/>
        </w:rPr>
        <w:t xml:space="preserve">    </w:t>
      </w:r>
      <w:hyperlink r:id="rId7">
        <w:r w:rsidRPr="00665B96">
          <w:rPr>
            <w:rFonts w:asciiTheme="majorHAnsi" w:eastAsia="Calibri" w:hAnsiTheme="majorHAnsi" w:cstheme="majorHAnsi"/>
            <w:bCs/>
            <w:color w:val="328F42"/>
            <w:sz w:val="18"/>
            <w:szCs w:val="18"/>
            <w:u w:val="single"/>
            <w:lang w:val="en-US"/>
          </w:rPr>
          <w:t>www.gops.bialeblota.pl</w:t>
        </w:r>
      </w:hyperlink>
    </w:p>
    <w:p w14:paraId="311DFE45" w14:textId="77777777" w:rsidR="00A95F80" w:rsidRPr="00665B96" w:rsidRDefault="00A95F80" w:rsidP="00A95F80">
      <w:pPr>
        <w:tabs>
          <w:tab w:val="center" w:pos="4536"/>
        </w:tabs>
        <w:spacing w:after="0" w:line="360" w:lineRule="auto"/>
        <w:ind w:left="2835"/>
        <w:rPr>
          <w:rFonts w:asciiTheme="majorHAnsi" w:eastAsia="Calibri" w:hAnsiTheme="majorHAnsi" w:cstheme="majorHAnsi"/>
          <w:bCs/>
          <w:color w:val="328F42"/>
          <w:sz w:val="18"/>
          <w:szCs w:val="18"/>
          <w:u w:val="single"/>
          <w:lang w:val="en-US"/>
        </w:rPr>
      </w:pPr>
    </w:p>
    <w:tbl>
      <w:tblPr>
        <w:tblW w:w="10309" w:type="dxa"/>
        <w:tblLayout w:type="fixed"/>
        <w:tblLook w:val="04A0" w:firstRow="1" w:lastRow="0" w:firstColumn="1" w:lastColumn="0" w:noHBand="0" w:noVBand="1"/>
      </w:tblPr>
      <w:tblGrid>
        <w:gridCol w:w="10309"/>
      </w:tblGrid>
      <w:tr w:rsidR="00194890" w14:paraId="16266BE5" w14:textId="77777777" w:rsidTr="00615870">
        <w:trPr>
          <w:trHeight w:val="265"/>
        </w:trPr>
        <w:tc>
          <w:tcPr>
            <w:tcW w:w="10309" w:type="dxa"/>
            <w:tcBorders>
              <w:top w:val="single" w:sz="12" w:space="0" w:color="000000"/>
            </w:tcBorders>
          </w:tcPr>
          <w:p w14:paraId="070BAF3C" w14:textId="77777777" w:rsidR="00194890" w:rsidRDefault="0019489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679F2A"/>
                <w:sz w:val="16"/>
                <w:szCs w:val="16"/>
              </w:rPr>
            </w:pPr>
          </w:p>
          <w:p w14:paraId="661386C7" w14:textId="17AE5303" w:rsidR="00194890" w:rsidRDefault="00194890">
            <w:pPr>
              <w:widowControl w:val="0"/>
              <w:spacing w:after="0" w:line="240" w:lineRule="auto"/>
              <w:jc w:val="center"/>
            </w:pPr>
          </w:p>
        </w:tc>
      </w:tr>
    </w:tbl>
    <w:p w14:paraId="0B0A73A9" w14:textId="77777777" w:rsidR="00194890" w:rsidRDefault="003A599C" w:rsidP="00615870">
      <w:pPr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INFORMACJA</w:t>
      </w:r>
    </w:p>
    <w:p w14:paraId="2B56C7EC" w14:textId="77777777" w:rsidR="00A95F80" w:rsidRDefault="00A95F80" w:rsidP="00615870">
      <w:pPr>
        <w:spacing w:line="360" w:lineRule="auto"/>
        <w:jc w:val="center"/>
        <w:rPr>
          <w:sz w:val="20"/>
          <w:szCs w:val="20"/>
        </w:rPr>
      </w:pPr>
    </w:p>
    <w:p w14:paraId="2B03CE52" w14:textId="77777777" w:rsidR="00194890" w:rsidRDefault="003A599C" w:rsidP="00615870">
      <w:pPr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Dotyczy: Białobłockiej Rodziny Wielodzietnej</w:t>
      </w:r>
    </w:p>
    <w:p w14:paraId="4C0EF4E8" w14:textId="77777777" w:rsidR="00194890" w:rsidRDefault="003A599C" w:rsidP="00615870">
      <w:pPr>
        <w:keepLines/>
        <w:spacing w:before="120" w:after="120"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 związku z posiadaniem Karty Dużej Rodziny dla mieszkańców Gminy Białe Błota przysługują następujące zniżki:</w:t>
      </w:r>
    </w:p>
    <w:p w14:paraId="74D64F4E" w14:textId="77777777" w:rsidR="00194890" w:rsidRDefault="003A599C" w:rsidP="00615870">
      <w:pPr>
        <w:shd w:val="clear" w:color="auto" w:fill="FFFFFF"/>
        <w:tabs>
          <w:tab w:val="left" w:pos="570"/>
        </w:tabs>
        <w:spacing w:before="114" w:after="114" w:line="360" w:lineRule="auto"/>
        <w:ind w:left="170" w:hanging="113"/>
        <w:jc w:val="both"/>
        <w:textAlignment w:val="baseline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Zniżka w wysokości 50% opłaty za świadczenia przedszkolne w Gminnym Przedszkolu „Wróżka” w   Białych Błotach; - 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pl-PL"/>
        </w:rPr>
        <w:t>bezpośrednio w przedszkolu – po okazaniu KDR</w:t>
      </w:r>
    </w:p>
    <w:p w14:paraId="5CAD5A2C" w14:textId="0EBD198A" w:rsidR="00194890" w:rsidRDefault="003A599C" w:rsidP="00615870">
      <w:pPr>
        <w:shd w:val="clear" w:color="auto" w:fill="FFFFFF"/>
        <w:spacing w:before="114" w:after="114" w:line="360" w:lineRule="auto"/>
        <w:ind w:left="170" w:hanging="170"/>
        <w:jc w:val="both"/>
        <w:textAlignment w:val="baseline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Zniżka w wysokości 50% opłaty za pobyt dziecka w Gminnym Integracyjnym Żłobku „U Misia”  w Łochowie; - 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pl-PL"/>
        </w:rPr>
        <w:t xml:space="preserve">bezpośrednio  </w:t>
      </w:r>
      <w:r w:rsidR="00615870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pl-PL"/>
        </w:rPr>
        <w:t xml:space="preserve"> w żłobku – po okazaniu KDR</w:t>
      </w:r>
    </w:p>
    <w:p w14:paraId="01692720" w14:textId="77777777" w:rsidR="00194890" w:rsidRDefault="003A599C" w:rsidP="00615870">
      <w:pPr>
        <w:spacing w:before="57" w:after="57"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Zwrot poniesionych  kosztów w wysokości 50% miesięcznej opłaty za zużycie 2m</w:t>
      </w: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wody od osoby,</w:t>
      </w:r>
    </w:p>
    <w:p w14:paraId="3A0EA1A2" w14:textId="77777777" w:rsidR="00194890" w:rsidRDefault="003A599C" w:rsidP="00615870">
      <w:pPr>
        <w:spacing w:before="57" w:after="57" w:line="360" w:lineRule="auto"/>
        <w:ind w:left="170" w:hanging="17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wrot poniesionych kosztów w wysokości 30% opłaty od jednego mieszkańca zamieszkującego daną nieruchomość położoną na obszarze gminy Białe Błota za zbieranie i odbieranie odpadów komunalnych   w sposób selektywny </w:t>
      </w:r>
    </w:p>
    <w:p w14:paraId="5E5BA7BB" w14:textId="472CA4C7" w:rsidR="00194890" w:rsidRDefault="003A599C" w:rsidP="00615870">
      <w:pPr>
        <w:spacing w:after="0" w:line="360" w:lineRule="auto"/>
        <w:ind w:left="227" w:hanging="227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Zwrot poniesionych kosztów w wysokości 50% miesięcznej opłaty </w:t>
      </w:r>
      <w:r>
        <w:rPr>
          <w:rFonts w:ascii="Times New Roman" w:hAnsi="Times New Roman" w:cs="Times New Roman"/>
          <w:color w:val="000000"/>
          <w:sz w:val="20"/>
          <w:szCs w:val="20"/>
          <w:u w:color="000000"/>
        </w:rPr>
        <w:t>za bilet miesięczny na autobusy komunikacji międzygminnej linii 91, 92 i 96  kursującej pomiędzy gminą Białe Błota, a miastem Bydgoszcz z wyłączeniem osób które korzystają  z uprawnień nabytych z tytułu posiadania Metropolitarnej Karty Uczniowskiej lub Metropolitarnej  Karty Malucha</w:t>
      </w:r>
    </w:p>
    <w:p w14:paraId="7D3E9B1B" w14:textId="77777777" w:rsidR="00194890" w:rsidRDefault="003A599C" w:rsidP="00615870">
      <w:pPr>
        <w:spacing w:after="0" w:line="360" w:lineRule="auto"/>
        <w:ind w:left="170" w:hanging="17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shd w:val="clear" w:color="auto" w:fill="FFFFFF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Zwrot poniesionych  kosztów w wysokości 50% miesięcznej opłaty za zakup obiadów szkolnych dla dzieci i młodzieży z terenu gminy Białe Błota.</w:t>
      </w:r>
    </w:p>
    <w:p w14:paraId="6F6FBE5F" w14:textId="66190ED0" w:rsidR="004E5E26" w:rsidRPr="004E5E26" w:rsidRDefault="003A599C" w:rsidP="00615870">
      <w:pPr>
        <w:spacing w:after="0" w:line="36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76555882"/>
      <w:r w:rsidRPr="004E5E2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- </w:t>
      </w:r>
      <w:r w:rsidR="004E5E26" w:rsidRPr="004E5E26">
        <w:rPr>
          <w:rFonts w:ascii="Times New Roman" w:hAnsi="Times New Roman" w:cs="Times New Roman"/>
          <w:sz w:val="20"/>
          <w:szCs w:val="20"/>
        </w:rPr>
        <w:t xml:space="preserve">Zwrot poniesionych kosztów w wysokości 50%; nie więcej niż 135 zł za pobyt każdego dziecka w innym niż Gminnym Integracyjnym Żłobku „U Misia" w Łochowie oraz w utworzonych filiach </w:t>
      </w:r>
    </w:p>
    <w:p w14:paraId="2813DC80" w14:textId="306C5DEF" w:rsidR="00194890" w:rsidRPr="004E5E26" w:rsidRDefault="003A599C" w:rsidP="00615870">
      <w:pPr>
        <w:spacing w:after="0" w:line="36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4E5E2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- </w:t>
      </w:r>
      <w:r w:rsidR="004E5E26" w:rsidRPr="004E5E26">
        <w:rPr>
          <w:rFonts w:ascii="Times New Roman" w:hAnsi="Times New Roman" w:cs="Times New Roman"/>
          <w:sz w:val="20"/>
          <w:szCs w:val="20"/>
        </w:rPr>
        <w:t xml:space="preserve">Zwrot poniesionych kosztów w wysokości 50%; nie więcej niż 100 zł za pobyt każdego dziecka w innym niż Gminnym Przedszkolu „Wróżka” w Białych Błotach oraz w utworzonych filiach </w:t>
      </w:r>
    </w:p>
    <w:bookmarkEnd w:id="0"/>
    <w:p w14:paraId="1CFEEDAC" w14:textId="77777777" w:rsidR="00194890" w:rsidRDefault="003A599C" w:rsidP="00615870">
      <w:pPr>
        <w:spacing w:before="120" w:after="120" w:line="360" w:lineRule="auto"/>
        <w:ind w:left="170" w:hanging="17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Zwrot poniesionych kosztów w wysokości 50% miesięcznej opłaty za bilet miesięczny na autobusy PKS kursujący pomiędzy gminą Białe Błota a miejscem nauki i pracy.</w:t>
      </w:r>
    </w:p>
    <w:p w14:paraId="7AF0AAC9" w14:textId="77777777" w:rsidR="00194890" w:rsidRDefault="003A599C" w:rsidP="00615870">
      <w:pPr>
        <w:keepLines/>
        <w:spacing w:before="120" w:after="120"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Rozliczenie zwrotów poniesionych kosztów odbywać się będzie na podstawie: </w:t>
      </w:r>
    </w:p>
    <w:p w14:paraId="7DD4CFE9" w14:textId="77777777" w:rsidR="00194890" w:rsidRDefault="003A599C" w:rsidP="00615870">
      <w:pPr>
        <w:keepLines/>
        <w:spacing w:before="120" w:after="120"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zwrot za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śmieci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- potwierdzenia opłat za śmieci,</w:t>
      </w:r>
    </w:p>
    <w:p w14:paraId="68391740" w14:textId="77777777" w:rsidR="00194890" w:rsidRDefault="003A599C" w:rsidP="00615870">
      <w:pPr>
        <w:keepLines/>
        <w:spacing w:before="120" w:after="120"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zwrot za wodę -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faktury za wodę  oraz potwierdzeń jej zapłaty,</w:t>
      </w:r>
    </w:p>
    <w:p w14:paraId="713DEAF5" w14:textId="77777777" w:rsidR="00194890" w:rsidRDefault="003A599C" w:rsidP="00615870">
      <w:pPr>
        <w:spacing w:before="120" w:after="120"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zwrot za bilet MZK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- ksero karty miejskiej oraz potwierdzenie jej doładowania</w:t>
      </w:r>
    </w:p>
    <w:p w14:paraId="6F6BAABE" w14:textId="77777777" w:rsidR="00194890" w:rsidRDefault="003A599C" w:rsidP="00615870">
      <w:pPr>
        <w:keepLines/>
        <w:spacing w:before="120" w:after="120"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zwrot za bilet PKS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– kopia miesięcznego biletu PKS</w:t>
      </w:r>
    </w:p>
    <w:p w14:paraId="53226B19" w14:textId="77777777" w:rsidR="004E5E26" w:rsidRDefault="003A599C" w:rsidP="00615870">
      <w:pPr>
        <w:keepLines/>
        <w:spacing w:before="120" w:after="120" w:line="360" w:lineRule="auto"/>
        <w:ind w:left="170" w:hanging="170"/>
        <w:jc w:val="both"/>
      </w:pPr>
      <w:r>
        <w:rPr>
          <w:rFonts w:ascii="Times New Roman" w:hAnsi="Times New Roman" w:cs="Times New Roman"/>
          <w:color w:val="000000"/>
          <w:sz w:val="20"/>
          <w:szCs w:val="20"/>
        </w:rPr>
        <w:t>- zwrot za pobyt dziecka w przedszkolu lub żłobku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– </w:t>
      </w:r>
      <w:r w:rsidR="004E5E26" w:rsidRPr="004E5E26">
        <w:rPr>
          <w:rFonts w:ascii="Times New Roman" w:hAnsi="Times New Roman" w:cs="Times New Roman"/>
          <w:b/>
          <w:bCs/>
          <w:sz w:val="20"/>
          <w:szCs w:val="20"/>
        </w:rPr>
        <w:t>zaświadczenia z placówki o wysokości poniesionych opłat w danym kwartale</w:t>
      </w:r>
      <w:r w:rsidR="004E5E26" w:rsidRPr="004E5E26">
        <w:rPr>
          <w:rFonts w:ascii="Times New Roman" w:hAnsi="Times New Roman" w:cs="Times New Roman"/>
          <w:sz w:val="20"/>
          <w:szCs w:val="20"/>
        </w:rPr>
        <w:t>;</w:t>
      </w:r>
    </w:p>
    <w:p w14:paraId="729AA4CF" w14:textId="3E9801F4" w:rsidR="00194890" w:rsidRDefault="003A599C" w:rsidP="00615870">
      <w:pPr>
        <w:keepLines/>
        <w:spacing w:before="120" w:after="120" w:line="360" w:lineRule="auto"/>
        <w:ind w:left="170" w:hanging="170"/>
        <w:jc w:val="both"/>
        <w:rPr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color w:val="000000"/>
          <w:sz w:val="20"/>
          <w:szCs w:val="20"/>
        </w:rPr>
        <w:t>obiady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- faktura za obiady szkolne + imię i nazwisko dziecka lub zaświadczenie ze szkoły o opłaconej kwoty za obiady szkolne</w:t>
      </w:r>
    </w:p>
    <w:p w14:paraId="688FD437" w14:textId="70CD355E" w:rsidR="00615870" w:rsidRDefault="00615870" w:rsidP="00615870">
      <w:pPr>
        <w:keepLines/>
        <w:spacing w:before="120" w:after="120" w:line="360" w:lineRule="auto"/>
        <w:ind w:left="170" w:hanging="170"/>
        <w:jc w:val="both"/>
        <w:rPr>
          <w:sz w:val="20"/>
          <w:szCs w:val="20"/>
        </w:rPr>
      </w:pPr>
    </w:p>
    <w:p w14:paraId="0B854CDD" w14:textId="13E27B8D" w:rsidR="00615870" w:rsidRDefault="00615870" w:rsidP="00615870">
      <w:pPr>
        <w:keepLines/>
        <w:spacing w:before="120" w:after="120" w:line="360" w:lineRule="auto"/>
        <w:ind w:left="170" w:hanging="170"/>
        <w:jc w:val="both"/>
        <w:rPr>
          <w:sz w:val="20"/>
          <w:szCs w:val="20"/>
        </w:rPr>
      </w:pPr>
    </w:p>
    <w:p w14:paraId="72AA8BB7" w14:textId="77777777" w:rsidR="00615870" w:rsidRPr="00615870" w:rsidRDefault="00615870" w:rsidP="00615870">
      <w:pPr>
        <w:keepLines/>
        <w:spacing w:before="120" w:after="120" w:line="360" w:lineRule="auto"/>
        <w:ind w:left="170" w:hanging="170"/>
        <w:jc w:val="both"/>
        <w:rPr>
          <w:sz w:val="20"/>
          <w:szCs w:val="20"/>
        </w:rPr>
      </w:pPr>
    </w:p>
    <w:p w14:paraId="31B18193" w14:textId="77777777" w:rsidR="00194890" w:rsidRPr="008C1649" w:rsidRDefault="003A599C" w:rsidP="00615870">
      <w:pPr>
        <w:keepLines/>
        <w:spacing w:before="120" w:after="120" w:line="360" w:lineRule="auto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color w:val="000000"/>
          <w:sz w:val="24"/>
          <w:szCs w:val="24"/>
        </w:rPr>
        <w:t xml:space="preserve">Rozliczenia będą dokonywane raz na kwartał. </w:t>
      </w: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>PROSZĘ PRZESTRZEGAĆ TERMINÓW</w:t>
      </w:r>
    </w:p>
    <w:p w14:paraId="01C4BF4B" w14:textId="77777777" w:rsidR="00194890" w:rsidRPr="008C1649" w:rsidRDefault="003A599C" w:rsidP="00615870">
      <w:pPr>
        <w:keepLines/>
        <w:spacing w:before="120" w:after="120" w:line="360" w:lineRule="auto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 kwartał od stycznia do marca; dokumenty od 1 do 10 kwietnia </w:t>
      </w:r>
    </w:p>
    <w:p w14:paraId="73EB6062" w14:textId="77777777" w:rsidR="00194890" w:rsidRPr="008C1649" w:rsidRDefault="003A599C" w:rsidP="00615870">
      <w:pPr>
        <w:spacing w:before="120" w:after="120" w:line="360" w:lineRule="auto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- rozliczenie następuje do końca maja</w:t>
      </w:r>
    </w:p>
    <w:p w14:paraId="27DD7C07" w14:textId="77777777" w:rsidR="00194890" w:rsidRPr="008C1649" w:rsidRDefault="003A599C" w:rsidP="00615870">
      <w:pPr>
        <w:keepLines/>
        <w:tabs>
          <w:tab w:val="left" w:pos="280"/>
        </w:tabs>
        <w:spacing w:before="120" w:after="120" w:line="360" w:lineRule="auto"/>
        <w:ind w:left="227" w:hanging="227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II kwartał od kwietnia do czerwca; dokumenty od 1 do 10 lipca </w:t>
      </w:r>
    </w:p>
    <w:p w14:paraId="76EBDCA6" w14:textId="77777777" w:rsidR="00194890" w:rsidRPr="008C1649" w:rsidRDefault="003A599C" w:rsidP="00615870">
      <w:pPr>
        <w:tabs>
          <w:tab w:val="left" w:pos="280"/>
        </w:tabs>
        <w:spacing w:before="120" w:after="120" w:line="360" w:lineRule="auto"/>
        <w:ind w:left="227" w:hanging="227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- rozliczenie następuje do końca sierpnia</w:t>
      </w:r>
    </w:p>
    <w:p w14:paraId="517CD0C7" w14:textId="77777777" w:rsidR="00194890" w:rsidRPr="008C1649" w:rsidRDefault="003A599C" w:rsidP="00615870">
      <w:pPr>
        <w:keepLines/>
        <w:spacing w:before="120" w:after="120" w:line="360" w:lineRule="auto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III kwartał od lipca do września; dokumenty  od 1 do10 października </w:t>
      </w:r>
    </w:p>
    <w:p w14:paraId="3C624187" w14:textId="77777777" w:rsidR="00194890" w:rsidRPr="008C1649" w:rsidRDefault="003A599C" w:rsidP="00615870">
      <w:pPr>
        <w:spacing w:before="120" w:after="120" w:line="360" w:lineRule="auto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- rozliczenie następuje do końca listopada</w:t>
      </w:r>
    </w:p>
    <w:p w14:paraId="2078ACB7" w14:textId="77777777" w:rsidR="00194890" w:rsidRPr="008C1649" w:rsidRDefault="003A599C" w:rsidP="00615870">
      <w:pPr>
        <w:keepLines/>
        <w:spacing w:before="120" w:after="120" w:line="360" w:lineRule="auto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IV kwartał  od października do  grudnia; dokumenty od 1 do 10 stycznia </w:t>
      </w:r>
    </w:p>
    <w:p w14:paraId="5086A5B2" w14:textId="77777777" w:rsidR="00194890" w:rsidRPr="008C1649" w:rsidRDefault="003A599C" w:rsidP="00615870">
      <w:pPr>
        <w:spacing w:before="120" w:after="120" w:line="360" w:lineRule="auto"/>
        <w:jc w:val="both"/>
        <w:rPr>
          <w:sz w:val="24"/>
          <w:szCs w:val="24"/>
        </w:rPr>
      </w:pPr>
      <w:r w:rsidRPr="008C1649">
        <w:rPr>
          <w:rFonts w:ascii="Times New Roman" w:hAnsi="Times New Roman" w:cs="Times New Roman"/>
          <w:b/>
          <w:color w:val="000000"/>
          <w:sz w:val="24"/>
          <w:szCs w:val="24"/>
        </w:rPr>
        <w:t>- rozliczenie następuje do końca lutego</w:t>
      </w:r>
    </w:p>
    <w:p w14:paraId="1535A707" w14:textId="77777777" w:rsidR="00194890" w:rsidRDefault="00194890" w:rsidP="00615870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232266D5" w14:textId="4586B0D5" w:rsidR="003A599C" w:rsidRDefault="003A599C" w:rsidP="00615870">
      <w:pPr>
        <w:keepLines/>
        <w:spacing w:before="120" w:after="120" w:line="36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Wyżej wymienione dokumenty w wyznaczonych terminach  należy  przedstawić  w Gminnym Ośrodku Pomocy Społecznej ul. Betonowa 1a, 86-005 Białe Błota, tel. 52 349 48 73; 733-004-992:– Aneta Malcer, można też dokumenty te przesłać na e-mail  </w:t>
      </w:r>
      <w:r w:rsidR="00247BFA">
        <w:rPr>
          <w:rFonts w:ascii="Times New Roman" w:hAnsi="Times New Roman" w:cs="Times New Roman"/>
          <w:b/>
          <w:bCs/>
          <w:color w:val="000000"/>
          <w:sz w:val="24"/>
          <w:szCs w:val="24"/>
        </w:rPr>
        <w:t>kdr</w:t>
      </w:r>
      <w:r>
        <w:rPr>
          <w:rFonts w:ascii="Times New Roman" w:hAnsi="Times New Roman" w:cs="Times New Roman"/>
          <w:b/>
          <w:sz w:val="24"/>
          <w:szCs w:val="24"/>
        </w:rPr>
        <w:t>@gops.bialeblota.pl</w:t>
      </w:r>
    </w:p>
    <w:p w14:paraId="55C692B0" w14:textId="77777777" w:rsidR="00194890" w:rsidRDefault="00194890" w:rsidP="00615870">
      <w:pPr>
        <w:keepLines/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F63CA9" w14:textId="77777777" w:rsidR="00194890" w:rsidRDefault="003A599C" w:rsidP="00615870">
      <w:pPr>
        <w:keepLines/>
        <w:spacing w:before="120" w:after="120"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Podstawa prawna: </w:t>
      </w:r>
    </w:p>
    <w:p w14:paraId="2A81E741" w14:textId="536103F2" w:rsidR="00194890" w:rsidRDefault="003A599C" w:rsidP="00615870">
      <w:pPr>
        <w:keepLines/>
        <w:spacing w:before="120" w:after="120" w:line="360" w:lineRule="auto"/>
        <w:jc w:val="both"/>
        <w:rPr>
          <w:sz w:val="20"/>
          <w:szCs w:val="20"/>
        </w:rPr>
      </w:pPr>
      <w:bookmarkStart w:id="1" w:name="_Hlk76555910"/>
      <w:r>
        <w:rPr>
          <w:rFonts w:ascii="Times New Roman" w:hAnsi="Times New Roman"/>
          <w:color w:val="000000"/>
          <w:sz w:val="20"/>
          <w:szCs w:val="20"/>
        </w:rPr>
        <w:t>Uchwała Nr RGK.0007.9.2020 Rady Gminy Białe Błota z dnia 10 lutego 2020 r. w sprawie przyjęcia samorządowego programu przyznającego uprawnienia członkom rodzin wielodzietnych zamieszkałych na terenie gminy Białe Błota o nazwie „Białobłocka Rodzina Wielodzietna” zmieniona uchwałą  nr RGK.</w:t>
      </w:r>
      <w:r w:rsidR="00875540">
        <w:rPr>
          <w:rFonts w:ascii="Times New Roman" w:hAnsi="Times New Roman"/>
          <w:color w:val="000000"/>
          <w:sz w:val="20"/>
          <w:szCs w:val="20"/>
        </w:rPr>
        <w:t>0</w:t>
      </w:r>
      <w:r>
        <w:rPr>
          <w:rFonts w:ascii="Times New Roman" w:hAnsi="Times New Roman"/>
          <w:color w:val="000000"/>
          <w:sz w:val="20"/>
          <w:szCs w:val="20"/>
        </w:rPr>
        <w:t>007.97.2020 Rady Gminy Białe Błota z dnia 29 grudnia 2020 r. w sprawie przyjęcia samorządowego programu przyznającego uprawnienia członkom rodzin wielodzietnych zamieszkałych na terenie gminy Białe Błota o nazwie „Białobłocka Rodzina Wielodzietna”</w:t>
      </w:r>
      <w:r w:rsidR="00875540">
        <w:rPr>
          <w:rFonts w:ascii="Times New Roman" w:hAnsi="Times New Roman"/>
          <w:color w:val="000000"/>
          <w:sz w:val="20"/>
          <w:szCs w:val="20"/>
        </w:rPr>
        <w:t xml:space="preserve">, zmieniona uchwałą  nr RGK.0007.62.2021 Rady Gminy Białe Błota </w:t>
      </w:r>
      <w:r w:rsidR="00615870">
        <w:rPr>
          <w:rFonts w:ascii="Times New Roman" w:hAnsi="Times New Roman"/>
          <w:color w:val="000000"/>
          <w:sz w:val="20"/>
          <w:szCs w:val="20"/>
        </w:rPr>
        <w:t xml:space="preserve">     </w:t>
      </w:r>
      <w:r w:rsidR="00875540">
        <w:rPr>
          <w:rFonts w:ascii="Times New Roman" w:hAnsi="Times New Roman"/>
          <w:color w:val="000000"/>
          <w:sz w:val="20"/>
          <w:szCs w:val="20"/>
        </w:rPr>
        <w:t xml:space="preserve">z dnia 29 czerwca 2021 r. w sprawie przyjęcia samorządowego programu przyznającego uprawnienia członkom rodzin wielodzietnych zamieszkałych na terenie gminy Białe Błota o nazwie „Białobłocka Rodzina Wielodzietna” 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bookmarkEnd w:id="1"/>
    <w:p w14:paraId="54916382" w14:textId="77777777" w:rsidR="00194890" w:rsidRDefault="00194890" w:rsidP="00615870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A34339" w14:textId="77777777" w:rsidR="00194890" w:rsidRDefault="003A599C" w:rsidP="00615870">
      <w:pPr>
        <w:jc w:val="both"/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Dodatkowe informacje:</w:t>
      </w:r>
    </w:p>
    <w:p w14:paraId="5A56C91B" w14:textId="77777777" w:rsidR="00194890" w:rsidRDefault="003A599C" w:rsidP="00615870">
      <w:pPr>
        <w:spacing w:line="36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Uprawnienie wynikające z Programu Białobłockiej  Rodziny Wielodzietnej nabywa się od miesiąca,  w którym został złożony wniosek o wydanie Karty Dużej Rodziny.</w:t>
      </w:r>
    </w:p>
    <w:p w14:paraId="6DA10801" w14:textId="77777777" w:rsidR="00194890" w:rsidRDefault="00194890" w:rsidP="00615870">
      <w:pPr>
        <w:keepLines/>
        <w:spacing w:before="120" w:after="120"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3BD5E6AD" w14:textId="15776102" w:rsidR="004A2428" w:rsidRPr="00615870" w:rsidRDefault="004A2428" w:rsidP="00615870">
      <w:pPr>
        <w:pStyle w:val="Nagwek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15870">
        <w:rPr>
          <w:rFonts w:ascii="Times New Roman" w:hAnsi="Times New Roman" w:cs="Times New Roman"/>
          <w:b/>
          <w:bCs/>
          <w:color w:val="1B1B1B"/>
          <w:sz w:val="20"/>
          <w:szCs w:val="20"/>
        </w:rPr>
        <w:t>Ile kosztuje wydanie KDR?</w:t>
      </w:r>
    </w:p>
    <w:p w14:paraId="2F3172C2" w14:textId="24FC3C1C" w:rsidR="004A2428" w:rsidRPr="00615870" w:rsidRDefault="004A2428" w:rsidP="00615870">
      <w:pPr>
        <w:pStyle w:val="NormalnyWeb"/>
        <w:spacing w:after="0" w:afterAutospacing="0"/>
        <w:jc w:val="both"/>
        <w:rPr>
          <w:rStyle w:val="Pogrubienie"/>
          <w:color w:val="1B1B1B"/>
          <w:sz w:val="20"/>
          <w:szCs w:val="20"/>
          <w:bdr w:val="none" w:sz="0" w:space="0" w:color="auto" w:frame="1"/>
        </w:rPr>
      </w:pPr>
      <w:r w:rsidRPr="00615870">
        <w:rPr>
          <w:color w:val="1B1B1B"/>
          <w:sz w:val="20"/>
          <w:szCs w:val="20"/>
          <w:bdr w:val="none" w:sz="0" w:space="0" w:color="auto" w:frame="1"/>
        </w:rPr>
        <w:t>Wydanie Karty Dużej Rodziny jest bezpłatne, chyba że posiadasz już jedną formę karty a składasz wniosek o dodatkową formę, wtedy  należy ponieść opłatę</w:t>
      </w:r>
      <w:r w:rsidRPr="00615870">
        <w:rPr>
          <w:rStyle w:val="Pogrubienie"/>
          <w:color w:val="1B1B1B"/>
          <w:sz w:val="20"/>
          <w:szCs w:val="20"/>
          <w:bdr w:val="none" w:sz="0" w:space="0" w:color="auto" w:frame="1"/>
        </w:rPr>
        <w:t xml:space="preserve"> </w:t>
      </w:r>
      <w:r w:rsidR="002A739C">
        <w:rPr>
          <w:rStyle w:val="Pogrubienie"/>
          <w:color w:val="1B1B1B"/>
          <w:sz w:val="20"/>
          <w:szCs w:val="20"/>
          <w:bdr w:val="none" w:sz="0" w:space="0" w:color="auto" w:frame="1"/>
        </w:rPr>
        <w:t>10,00</w:t>
      </w:r>
      <w:r w:rsidRPr="00615870">
        <w:rPr>
          <w:rStyle w:val="Pogrubienie"/>
          <w:color w:val="1B1B1B"/>
          <w:sz w:val="20"/>
          <w:szCs w:val="20"/>
          <w:bdr w:val="none" w:sz="0" w:space="0" w:color="auto" w:frame="1"/>
        </w:rPr>
        <w:t xml:space="preserve"> </w:t>
      </w:r>
    </w:p>
    <w:p w14:paraId="17FF5FB4" w14:textId="298C9295" w:rsidR="004A2428" w:rsidRPr="00615870" w:rsidRDefault="004A2428" w:rsidP="00615870">
      <w:pPr>
        <w:pStyle w:val="NormalnyWeb"/>
        <w:spacing w:after="0" w:afterAutospacing="0"/>
        <w:jc w:val="both"/>
        <w:rPr>
          <w:sz w:val="20"/>
          <w:szCs w:val="20"/>
        </w:rPr>
      </w:pPr>
      <w:r w:rsidRPr="00615870">
        <w:rPr>
          <w:color w:val="1B1B1B"/>
          <w:sz w:val="20"/>
          <w:szCs w:val="20"/>
        </w:rPr>
        <w:t>Duplikat Karty Dużej Rodziny, wydawany w przypadku zgubienia bądź kradzieży Karty  kosztuje </w:t>
      </w:r>
      <w:r w:rsidRPr="00615870">
        <w:rPr>
          <w:rStyle w:val="Pogrubienie"/>
          <w:color w:val="1B1B1B"/>
          <w:sz w:val="20"/>
          <w:szCs w:val="20"/>
        </w:rPr>
        <w:t>1</w:t>
      </w:r>
      <w:r w:rsidR="00574099">
        <w:rPr>
          <w:rStyle w:val="Pogrubienie"/>
          <w:color w:val="1B1B1B"/>
          <w:sz w:val="20"/>
          <w:szCs w:val="20"/>
        </w:rPr>
        <w:t>6</w:t>
      </w:r>
      <w:r w:rsidR="008576DF">
        <w:rPr>
          <w:rStyle w:val="Pogrubienie"/>
          <w:color w:val="1B1B1B"/>
          <w:sz w:val="20"/>
          <w:szCs w:val="20"/>
        </w:rPr>
        <w:t>,00</w:t>
      </w:r>
      <w:r w:rsidRPr="00615870">
        <w:rPr>
          <w:rStyle w:val="Pogrubienie"/>
          <w:color w:val="1B1B1B"/>
          <w:sz w:val="20"/>
          <w:szCs w:val="20"/>
        </w:rPr>
        <w:t xml:space="preserve"> zł</w:t>
      </w:r>
      <w:r w:rsidRPr="00615870">
        <w:rPr>
          <w:color w:val="1B1B1B"/>
          <w:sz w:val="20"/>
          <w:szCs w:val="20"/>
        </w:rPr>
        <w:t>.</w:t>
      </w:r>
    </w:p>
    <w:p w14:paraId="3B074299" w14:textId="62AD076B" w:rsidR="004A2428" w:rsidRPr="00615870" w:rsidRDefault="004A2428" w:rsidP="00615870">
      <w:pPr>
        <w:pStyle w:val="NormalnyWeb"/>
        <w:spacing w:after="0" w:afterAutospacing="0"/>
        <w:jc w:val="both"/>
        <w:rPr>
          <w:sz w:val="20"/>
          <w:szCs w:val="20"/>
        </w:rPr>
      </w:pPr>
      <w:r w:rsidRPr="00615870">
        <w:rPr>
          <w:color w:val="1B1B1B"/>
          <w:sz w:val="20"/>
          <w:szCs w:val="20"/>
          <w:bdr w:val="none" w:sz="0" w:space="0" w:color="auto" w:frame="1"/>
        </w:rPr>
        <w:t xml:space="preserve">Wpłaty należy dokonać na konto: </w:t>
      </w:r>
      <w:r w:rsidRPr="00615870">
        <w:rPr>
          <w:b/>
          <w:bCs/>
          <w:sz w:val="20"/>
          <w:szCs w:val="20"/>
        </w:rPr>
        <w:t>67 8142 1020 0000 4242 2000 0001</w:t>
      </w:r>
    </w:p>
    <w:p w14:paraId="2092C8FE" w14:textId="77777777" w:rsidR="004A2428" w:rsidRPr="00615870" w:rsidRDefault="004A2428" w:rsidP="00615870">
      <w:pPr>
        <w:pStyle w:val="NormalnyWeb"/>
        <w:spacing w:after="0" w:afterAutospacing="0"/>
        <w:jc w:val="both"/>
        <w:rPr>
          <w:sz w:val="20"/>
          <w:szCs w:val="20"/>
        </w:rPr>
      </w:pPr>
      <w:r w:rsidRPr="00615870">
        <w:rPr>
          <w:color w:val="1B1B1B"/>
          <w:sz w:val="20"/>
          <w:szCs w:val="20"/>
          <w:bdr w:val="none" w:sz="0" w:space="0" w:color="auto" w:frame="1"/>
        </w:rPr>
        <w:t>z dopiskiem duplikat KDR lub dodatkowa forma KDR + nazwisko</w:t>
      </w:r>
    </w:p>
    <w:p w14:paraId="55BCFA09" w14:textId="77777777" w:rsidR="00194890" w:rsidRDefault="00194890" w:rsidP="00615870">
      <w:pPr>
        <w:keepLines/>
        <w:spacing w:before="120" w:after="120"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DD105DB" w14:textId="77777777" w:rsidR="00194890" w:rsidRDefault="00194890" w:rsidP="00615870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194890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890"/>
    <w:rsid w:val="00194890"/>
    <w:rsid w:val="00247BFA"/>
    <w:rsid w:val="002A739C"/>
    <w:rsid w:val="003407CD"/>
    <w:rsid w:val="003A599C"/>
    <w:rsid w:val="00475E70"/>
    <w:rsid w:val="004A2428"/>
    <w:rsid w:val="004E5E26"/>
    <w:rsid w:val="00566554"/>
    <w:rsid w:val="00574099"/>
    <w:rsid w:val="00615870"/>
    <w:rsid w:val="008576DF"/>
    <w:rsid w:val="00875540"/>
    <w:rsid w:val="008C1649"/>
    <w:rsid w:val="00A95F80"/>
    <w:rsid w:val="00C77BCA"/>
    <w:rsid w:val="00D073B6"/>
    <w:rsid w:val="00D37435"/>
    <w:rsid w:val="00DB37F7"/>
    <w:rsid w:val="00E33EC8"/>
    <w:rsid w:val="00E7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0283F"/>
  <w15:docId w15:val="{F5A5F4F1-C0E2-49DA-8FDF-73CF2C33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24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D679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55EEE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unhideWhenUsed/>
    <w:rsid w:val="00484A0B"/>
    <w:rPr>
      <w:color w:val="0563C1" w:themeColor="hyperlink"/>
      <w:u w:val="single"/>
    </w:rPr>
  </w:style>
  <w:style w:type="character" w:customStyle="1" w:styleId="apple-converted-space">
    <w:name w:val="apple-converted-space"/>
    <w:basedOn w:val="Domylnaczcionkaakapitu"/>
    <w:qFormat/>
    <w:rsid w:val="00E15BDE"/>
  </w:style>
  <w:style w:type="character" w:customStyle="1" w:styleId="Nagwek3Znak">
    <w:name w:val="Nagłówek 3 Znak"/>
    <w:basedOn w:val="Domylnaczcionkaakapitu"/>
    <w:link w:val="Nagwek3"/>
    <w:uiPriority w:val="9"/>
    <w:qFormat/>
    <w:rsid w:val="003D679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3D6792"/>
    <w:rPr>
      <w:b/>
      <w:bCs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55EE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5233"/>
        <w:tab w:val="right" w:pos="10466"/>
      </w:tabs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24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4A242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2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ps.bialeblota.p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ops.bialeblota@admin.com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4FA4D-DF0A-4778-88E3-8C9867B46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3</Pages>
  <Words>711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AM. Malcer</dc:creator>
  <dc:description/>
  <cp:lastModifiedBy>Komputer_Gops</cp:lastModifiedBy>
  <cp:revision>54</cp:revision>
  <cp:lastPrinted>2024-10-08T07:27:00Z</cp:lastPrinted>
  <dcterms:created xsi:type="dcterms:W3CDTF">2015-07-06T11:54:00Z</dcterms:created>
  <dcterms:modified xsi:type="dcterms:W3CDTF">2025-03-06T10:08:00Z</dcterms:modified>
  <dc:language>pl-PL</dc:language>
</cp:coreProperties>
</file>